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2"/>
        <w:gridCol w:w="6450"/>
        <w:gridCol w:w="1852"/>
      </w:tblGrid>
      <w:tr w14:paraId="0B3FF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2412" w:type="dxa"/>
          </w:tcPr>
          <w:p w14:paraId="61C73D33">
            <w:pPr>
              <w:pStyle w:val="9"/>
              <w:spacing w:before="9"/>
              <w:rPr>
                <w:rFonts w:ascii="Times New Roman"/>
                <w:sz w:val="3"/>
              </w:rPr>
            </w:pPr>
            <w:r>
              <w:rPr>
                <w:color w:val="403152" w:themeColor="accent4" w:themeShade="8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24130</wp:posOffset>
                  </wp:positionH>
                  <wp:positionV relativeFrom="paragraph">
                    <wp:posOffset>0</wp:posOffset>
                  </wp:positionV>
                  <wp:extent cx="1236980" cy="835025"/>
                  <wp:effectExtent l="0" t="0" r="1270" b="3175"/>
                  <wp:wrapThrough wrapText="bothSides">
                    <wp:wrapPolygon>
                      <wp:start x="0" y="0"/>
                      <wp:lineTo x="0" y="21189"/>
                      <wp:lineTo x="21290" y="21189"/>
                      <wp:lineTo x="21290" y="0"/>
                      <wp:lineTo x="0" y="0"/>
                    </wp:wrapPolygon>
                  </wp:wrapThrough>
                  <wp:docPr id="167" name="Imagen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n 1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453106">
            <w:pPr>
              <w:pStyle w:val="9"/>
              <w:ind w:left="628"/>
              <w:rPr>
                <w:rFonts w:ascii="Times New Roman"/>
                <w:sz w:val="20"/>
              </w:rPr>
            </w:pPr>
          </w:p>
        </w:tc>
        <w:tc>
          <w:tcPr>
            <w:tcW w:w="6450" w:type="dxa"/>
          </w:tcPr>
          <w:p w14:paraId="7E858E4F">
            <w:pPr>
              <w:pStyle w:val="9"/>
              <w:spacing w:before="58"/>
              <w:ind w:left="1320" w:right="1307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MT" w:hAnsi="Arial MT"/>
                <w:color w:val="4F6228" w:themeColor="accent3" w:themeShade="80"/>
                <w:sz w:val="24"/>
              </w:rPr>
              <w:t>Servicio Nacional de Aprendizaje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Regional</w:t>
            </w:r>
            <w:r>
              <w:rPr>
                <w:rFonts w:ascii="Arial MT" w:hAnsi="Arial MT"/>
                <w:color w:val="4F6228" w:themeColor="accent3" w:themeShade="80"/>
                <w:spacing w:val="66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Risaralda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INSTRUMENTO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</w:t>
            </w:r>
            <w:r>
              <w:rPr>
                <w:rFonts w:ascii="Arial" w:hAnsi="Arial"/>
                <w:b/>
                <w:color w:val="4F6228" w:themeColor="accent3" w:themeShade="80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EVALUACIÓN</w:t>
            </w:r>
            <w:r>
              <w:rPr>
                <w:rFonts w:ascii="Arial" w:hAnsi="Arial"/>
                <w:b/>
                <w:color w:val="4F6228" w:themeColor="accent3" w:themeShade="80"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LISTA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 CHEQUEO</w:t>
            </w:r>
          </w:p>
        </w:tc>
        <w:tc>
          <w:tcPr>
            <w:tcW w:w="1852" w:type="dxa"/>
          </w:tcPr>
          <w:p w14:paraId="150FE66E">
            <w:pPr>
              <w:pStyle w:val="9"/>
              <w:spacing w:before="5"/>
              <w:rPr>
                <w:rFonts w:ascii="Times New Roman"/>
                <w:sz w:val="17"/>
              </w:rPr>
            </w:pPr>
          </w:p>
          <w:p w14:paraId="421E77B6">
            <w:pPr>
              <w:pStyle w:val="9"/>
              <w:spacing w:line="207" w:lineRule="exact"/>
              <w:ind w:right="185"/>
              <w:jc w:val="righ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Código:</w:t>
            </w:r>
            <w:r>
              <w:rPr>
                <w:rFonts w:ascii="Arial MT" w:hAnsi="Arial MT"/>
                <w:spacing w:val="4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Versión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no</w:t>
            </w:r>
          </w:p>
          <w:p w14:paraId="7026BDD7">
            <w:pPr>
              <w:pStyle w:val="9"/>
              <w:spacing w:line="207" w:lineRule="exact"/>
              <w:ind w:right="13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Controlada</w:t>
            </w:r>
          </w:p>
          <w:p w14:paraId="58824058"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 w14:paraId="695F4D53">
            <w:pPr>
              <w:pStyle w:val="9"/>
              <w:ind w:left="72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Página:</w:t>
            </w:r>
            <w:r>
              <w:rPr>
                <w:rFonts w:ascii="Arial MT" w:hAnsi="Arial MT"/>
                <w:spacing w:val="49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</w:p>
        </w:tc>
      </w:tr>
    </w:tbl>
    <w:p w14:paraId="0A8DF1D3">
      <w:pPr>
        <w:pStyle w:val="4"/>
        <w:spacing w:before="10" w:after="1"/>
        <w:rPr>
          <w:rFonts w:ascii="Times New Roman"/>
          <w:b w:val="0"/>
          <w:sz w:val="17"/>
        </w:rPr>
      </w:pPr>
    </w:p>
    <w:tbl>
      <w:tblPr>
        <w:tblStyle w:val="7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0"/>
        <w:gridCol w:w="2748"/>
      </w:tblGrid>
      <w:tr w14:paraId="1E512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758" w:type="dxa"/>
            <w:gridSpan w:val="2"/>
            <w:shd w:val="clear" w:color="auto" w:fill="D9D9D9"/>
          </w:tcPr>
          <w:p w14:paraId="1FE547E5">
            <w:pPr>
              <w:pStyle w:val="9"/>
              <w:spacing w:line="272" w:lineRule="exact"/>
              <w:ind w:left="4118" w:right="4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INFORMACIÓN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</w:p>
        </w:tc>
      </w:tr>
      <w:tr w14:paraId="05338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271F59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CENTRO:</w:t>
            </w:r>
            <w:r>
              <w:rPr>
                <w:rFonts w:ascii="Arial" w:hAnsi="Arial" w:cs="Arial"/>
                <w:b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DISEÑO</w:t>
            </w:r>
            <w:r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INNOVACIÓN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TECNOLÓGICA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2748" w:type="dxa"/>
          </w:tcPr>
          <w:p w14:paraId="7367CE8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</w:tr>
      <w:tr w14:paraId="145A4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0" w:type="dxa"/>
          </w:tcPr>
          <w:p w14:paraId="2013414F">
            <w:pPr>
              <w:pStyle w:val="9"/>
              <w:spacing w:line="292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IDENTIFICACIÓN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INSTRUMENTO:</w:t>
            </w:r>
            <w:r>
              <w:rPr>
                <w:rFonts w:ascii="Arial" w:hAnsi="Arial" w:cs="Arial"/>
                <w:b/>
                <w:spacing w:val="59"/>
                <w:sz w:val="18"/>
                <w:szCs w:val="18"/>
              </w:rPr>
              <w:t xml:space="preserve"> CONOCIMIENTO</w:t>
            </w:r>
          </w:p>
        </w:tc>
        <w:tc>
          <w:tcPr>
            <w:tcW w:w="2748" w:type="dxa"/>
          </w:tcPr>
          <w:p w14:paraId="2419B05C">
            <w:pPr>
              <w:pStyle w:val="9"/>
              <w:spacing w:before="155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Formato no controlado</w:t>
            </w:r>
          </w:p>
        </w:tc>
      </w:tr>
      <w:tr w14:paraId="0AF7A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32BBC7E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PROGRAMA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FORMACIÓN:</w:t>
            </w: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16"/>
                <w:szCs w:val="16"/>
                <w:lang w:val="en-US" w:eastAsia="zh-CN" w:bidi="ar"/>
              </w:rPr>
              <w:t>MANTENIMIENTO DE MAQUINAS DE COSTURA</w:t>
            </w:r>
          </w:p>
          <w:p w14:paraId="7DDE0235">
            <w:pPr>
              <w:keepNext w:val="0"/>
              <w:keepLines w:val="0"/>
              <w:widowControl/>
              <w:suppressLineNumbers w:val="0"/>
              <w:jc w:val="left"/>
            </w:pPr>
          </w:p>
          <w:p w14:paraId="53AAE07D">
            <w:pPr>
              <w:widowControl/>
              <w:adjustRightInd w:val="0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2748" w:type="dxa"/>
          </w:tcPr>
          <w:p w14:paraId="787BA65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22"/>
                <w:szCs w:val="22"/>
                <w:lang w:val="en-US" w:eastAsia="zh-CN" w:bidi="ar"/>
              </w:rPr>
              <w:t>83710189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2"/>
                <w:szCs w:val="22"/>
                <w:lang w:val="es-MX" w:eastAsia="zh-CN" w:bidi="ar"/>
              </w:rPr>
              <w:t xml:space="preserve"> v 2</w:t>
            </w:r>
          </w:p>
          <w:p w14:paraId="49D3FA77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</w:p>
        </w:tc>
      </w:tr>
      <w:tr w14:paraId="5B957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758" w:type="dxa"/>
            <w:gridSpan w:val="2"/>
          </w:tcPr>
          <w:p w14:paraId="2F24AD25">
            <w:pPr>
              <w:pStyle w:val="9"/>
              <w:spacing w:line="264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N/A</w:t>
            </w:r>
          </w:p>
        </w:tc>
      </w:tr>
      <w:tr w14:paraId="53C81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D53B1E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FASE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748" w:type="dxa"/>
          </w:tcPr>
          <w:p w14:paraId="0D0B765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N/A</w:t>
            </w:r>
          </w:p>
        </w:tc>
      </w:tr>
      <w:tr w14:paraId="49C1C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0758" w:type="dxa"/>
            <w:gridSpan w:val="2"/>
          </w:tcPr>
          <w:p w14:paraId="0930BFD8">
            <w:pPr>
              <w:pStyle w:val="9"/>
              <w:spacing w:line="268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RESULTADOS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APRENDIZAJE:</w:t>
            </w:r>
          </w:p>
          <w:p w14:paraId="7781F09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IDENTIFICAR LOS PROBLEMAS LOCALIZADOS EN MAQUINARIA, APLICANDO PRINCIPIOS DE MECÁNICA </w:t>
            </w:r>
          </w:p>
          <w:p w14:paraId="30B6F32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VERIFICAR QUE LAS MAQUINAS OPEREN DE ACUERDO A SU FUNCIONALIDAD, PROCESO REQUERIDO, Y </w:t>
            </w:r>
          </w:p>
          <w:p w14:paraId="1723105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TIPOS DE MATERIALES A COSER </w:t>
            </w:r>
          </w:p>
          <w:p w14:paraId="70C9079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ESTABLECER OPCIONES DE MANTENIMIENTO SEGÚN LA NECESIDAD DE LA MAQUINARIA, GARANTIZANDO LA </w:t>
            </w:r>
          </w:p>
          <w:p w14:paraId="7C0F294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EFICIENCIA Y DESEMPEÑO DE LA MISMA </w:t>
            </w:r>
          </w:p>
          <w:p w14:paraId="1E9EAC5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REPARAR LA MAQUINA APLICANDO NORMAS TÉCNICAS PROPORCIONADAS POR LOS FABRICANTES DE </w:t>
            </w:r>
          </w:p>
          <w:p w14:paraId="6F331F2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MAQUINAS DE COSTURA.</w:t>
            </w:r>
          </w:p>
          <w:p w14:paraId="72DF4113">
            <w:pPr>
              <w:widowControl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C16A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10758" w:type="dxa"/>
            <w:gridSpan w:val="2"/>
          </w:tcPr>
          <w:p w14:paraId="59019023">
            <w:pPr>
              <w:pStyle w:val="9"/>
              <w:spacing w:line="265" w:lineRule="exact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CRITERIOS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EVALUACIÓN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:</w:t>
            </w:r>
          </w:p>
          <w:p w14:paraId="4D6C83F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RECONOCE LOS DIVERSOS TIPOS, MECANISMOS Y MARCAS DE MAQUINARIA DE COSTURA. </w:t>
            </w:r>
          </w:p>
          <w:p w14:paraId="0854FCD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IDENTIFICA Y CLASIFICA LA MAQUINARIA SEGÚN SU ESTRUCTURA Y FUNCIONALIDAD. </w:t>
            </w:r>
          </w:p>
          <w:p w14:paraId="78D09EA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DEFINE LA PROGRAMACIÓN DE LUBRICACIÓN CON BASE EN CRITERIOS TÉCNICOS DE MAQUINARIA, </w:t>
            </w:r>
          </w:p>
          <w:p w14:paraId="769B001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LUBRICANTES Y PRODUCCIÓN. </w:t>
            </w:r>
          </w:p>
          <w:p w14:paraId="65857C0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GRADÚA LOS AJUSTES DE CADA MÁQUINA DE ACUERDO AL MATERIAL A COSER. </w:t>
            </w:r>
          </w:p>
          <w:p w14:paraId="0E312B7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VERIFICA LAS CONDICIONES DE LA MÁQUINA DE ACUERDO AL PROCEDIMIENTO TÉCNICO Y EL PRODUCTO A </w:t>
            </w:r>
          </w:p>
          <w:p w14:paraId="17E7607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CONFECCIONAR. </w:t>
            </w:r>
          </w:p>
          <w:p w14:paraId="2AFD0E9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 LOS AJUSTES Y GRADUACIONES EN LA MÁQUINA DE ACUERDO CON LOS MANUALES TÉCNICOS. </w:t>
            </w:r>
          </w:p>
          <w:p w14:paraId="3411DF5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SELECCIONA LA MAQUINARIA Y LOS ADITAMENTOS (GUÍAS Y ACCESORIOS) DE ACUERDO A LA OPERACIÓN A </w:t>
            </w:r>
          </w:p>
          <w:p w14:paraId="5506DCA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REALIZAR. </w:t>
            </w:r>
          </w:p>
          <w:p w14:paraId="228BE9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APLICAS LAS NORMAS DE SEGURIDAD INDUSTRIAL TENDIENTES A LA PREVENCIÓN DE ACCIDENTES EN EL </w:t>
            </w:r>
          </w:p>
          <w:p w14:paraId="26EC0FC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MANTENIMIENTO DE LA MAQUINARIA. </w:t>
            </w:r>
          </w:p>
          <w:p w14:paraId="58F03A9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DISPONE DE LOS DESECHOS DE MANTENIMIENTO DE ACUERDO CON LAS NORMAS AMBIENTALES.</w:t>
            </w:r>
          </w:p>
          <w:p w14:paraId="57E7511C">
            <w:pPr>
              <w:pStyle w:val="9"/>
              <w:spacing w:line="265" w:lineRule="exact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</w:p>
        </w:tc>
      </w:tr>
      <w:tr w14:paraId="077DE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14229B79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EVIDENCIA:     </w:t>
            </w:r>
            <w:r>
              <w:rPr>
                <w:rFonts w:ascii="Arial" w:hAnsi="Arial" w:cs="Arial"/>
                <w:sz w:val="20"/>
                <w:szCs w:val="20"/>
              </w:rPr>
              <w:t xml:space="preserve">Conocimiento: X  </w:t>
            </w:r>
          </w:p>
          <w:p w14:paraId="3A0A8023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Desempeño :     </w:t>
            </w:r>
          </w:p>
          <w:p w14:paraId="5E79A814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Producto:</w:t>
            </w:r>
          </w:p>
          <w:p w14:paraId="4EAC508F">
            <w:pPr>
              <w:pStyle w:val="8"/>
              <w:tabs>
                <w:tab w:val="left" w:pos="1845"/>
              </w:tabs>
              <w:ind w:left="256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116150DA">
            <w:pPr>
              <w:pStyle w:val="9"/>
              <w:spacing w:line="265" w:lineRule="exact"/>
              <w:ind w:left="70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CALIFICACIÓN:</w:t>
            </w:r>
          </w:p>
        </w:tc>
      </w:tr>
      <w:tr w14:paraId="4A0C2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010" w:type="dxa"/>
          </w:tcPr>
          <w:p w14:paraId="3F9C6FDF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0974C8A1">
            <w:pPr>
              <w:pStyle w:val="9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APRENDIZ:</w:t>
            </w:r>
          </w:p>
        </w:tc>
        <w:tc>
          <w:tcPr>
            <w:tcW w:w="2748" w:type="dxa"/>
          </w:tcPr>
          <w:p w14:paraId="20C11A15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19F464B6">
            <w:pPr>
              <w:pStyle w:val="9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GRUPO: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3287594</w:t>
            </w:r>
            <w:bookmarkStart w:id="0" w:name="_GoBack"/>
            <w:bookmarkEnd w:id="0"/>
          </w:p>
        </w:tc>
      </w:tr>
      <w:tr w14:paraId="4C95B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7642011E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INSTRUCTOR: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HERNAN ALONSO VALENCIA GARCIA</w:t>
            </w: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3F32CEA8">
            <w:pPr>
              <w:pStyle w:val="9"/>
              <w:spacing w:line="248" w:lineRule="exact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FECHA: </w:t>
            </w:r>
          </w:p>
        </w:tc>
      </w:tr>
    </w:tbl>
    <w:p w14:paraId="4D40E693">
      <w:pPr>
        <w:pStyle w:val="4"/>
        <w:rPr>
          <w:rFonts w:ascii="Arial" w:hAnsi="Arial" w:cs="Arial"/>
          <w:b w:val="0"/>
          <w:sz w:val="18"/>
          <w:szCs w:val="18"/>
        </w:rPr>
      </w:pPr>
    </w:p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"/>
        <w:gridCol w:w="7242"/>
        <w:gridCol w:w="504"/>
        <w:gridCol w:w="557"/>
        <w:gridCol w:w="1972"/>
      </w:tblGrid>
      <w:tr w14:paraId="1133E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714" w:type="dxa"/>
            <w:gridSpan w:val="5"/>
            <w:shd w:val="clear" w:color="auto" w:fill="BEBEBE"/>
          </w:tcPr>
          <w:p w14:paraId="179F13AA">
            <w:pPr>
              <w:pStyle w:val="9"/>
              <w:spacing w:before="9"/>
              <w:ind w:left="4347" w:right="434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LISTA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CHEQUEO</w:t>
            </w:r>
          </w:p>
        </w:tc>
      </w:tr>
      <w:tr w14:paraId="62F2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  <w:vMerge w:val="restart"/>
          </w:tcPr>
          <w:p w14:paraId="5AD6D723">
            <w:pPr>
              <w:pStyle w:val="9"/>
              <w:spacing w:before="148"/>
              <w:ind w:left="7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w w:val="99"/>
                <w:sz w:val="18"/>
                <w:szCs w:val="18"/>
              </w:rPr>
              <w:t>#</w:t>
            </w:r>
          </w:p>
        </w:tc>
        <w:tc>
          <w:tcPr>
            <w:tcW w:w="7242" w:type="dxa"/>
            <w:vMerge w:val="restart"/>
          </w:tcPr>
          <w:p w14:paraId="5B5D20CA">
            <w:pPr>
              <w:pStyle w:val="9"/>
              <w:spacing w:before="148"/>
              <w:ind w:left="2239" w:right="2235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VARIABLES</w:t>
            </w:r>
            <w:r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i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INDICADORES</w:t>
            </w:r>
          </w:p>
        </w:tc>
        <w:tc>
          <w:tcPr>
            <w:tcW w:w="1061" w:type="dxa"/>
            <w:gridSpan w:val="2"/>
          </w:tcPr>
          <w:p w14:paraId="00AA92B6">
            <w:pPr>
              <w:pStyle w:val="9"/>
              <w:spacing w:before="14" w:line="227" w:lineRule="exact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CUMPLE</w:t>
            </w:r>
          </w:p>
        </w:tc>
        <w:tc>
          <w:tcPr>
            <w:tcW w:w="1972" w:type="dxa"/>
            <w:vMerge w:val="restart"/>
          </w:tcPr>
          <w:p w14:paraId="2F0D4E9A">
            <w:pPr>
              <w:pStyle w:val="9"/>
              <w:spacing w:before="148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OBSERVACIONES</w:t>
            </w:r>
          </w:p>
        </w:tc>
      </w:tr>
      <w:tr w14:paraId="1EE42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  <w:vMerge w:val="continue"/>
            <w:tcBorders>
              <w:top w:val="nil"/>
            </w:tcBorders>
          </w:tcPr>
          <w:p w14:paraId="146C63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2" w:type="dxa"/>
            <w:vMerge w:val="continue"/>
            <w:tcBorders>
              <w:top w:val="nil"/>
            </w:tcBorders>
          </w:tcPr>
          <w:p w14:paraId="7F03D2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</w:tcPr>
          <w:p w14:paraId="1D5B04E2">
            <w:pPr>
              <w:pStyle w:val="9"/>
              <w:spacing w:before="11" w:line="227" w:lineRule="exact"/>
              <w:ind w:left="15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</w:t>
            </w:r>
          </w:p>
        </w:tc>
        <w:tc>
          <w:tcPr>
            <w:tcW w:w="557" w:type="dxa"/>
          </w:tcPr>
          <w:p w14:paraId="45F682BF">
            <w:pPr>
              <w:pStyle w:val="9"/>
              <w:spacing w:before="11" w:line="227" w:lineRule="exact"/>
              <w:ind w:left="127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972" w:type="dxa"/>
            <w:vMerge w:val="continue"/>
            <w:tcBorders>
              <w:top w:val="nil"/>
            </w:tcBorders>
          </w:tcPr>
          <w:p w14:paraId="38071A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3D28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422A8BC">
            <w:pPr>
              <w:pStyle w:val="9"/>
              <w:spacing w:before="12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7242" w:type="dxa"/>
          </w:tcPr>
          <w:p w14:paraId="0FC681D8">
            <w:pPr>
              <w:pStyle w:val="9"/>
              <w:spacing w:before="9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 partes y funciones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domestica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04" w:type="dxa"/>
          </w:tcPr>
          <w:p w14:paraId="69409BF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81FFC4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DBF5D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8B18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4C4F71A3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7242" w:type="dxa"/>
          </w:tcPr>
          <w:p w14:paraId="57809EC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Enhebra la maquina correctamente, según especificaciones técnicas.</w:t>
            </w:r>
          </w:p>
        </w:tc>
        <w:tc>
          <w:tcPr>
            <w:tcW w:w="504" w:type="dxa"/>
          </w:tcPr>
          <w:p w14:paraId="125F451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879184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537A704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28D0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5CCD3CB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3</w:t>
            </w:r>
          </w:p>
        </w:tc>
        <w:tc>
          <w:tcPr>
            <w:tcW w:w="7242" w:type="dxa"/>
          </w:tcPr>
          <w:p w14:paraId="504BE640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>Reconoce los materiales que se deben utilizar para coser.</w:t>
            </w:r>
          </w:p>
        </w:tc>
        <w:tc>
          <w:tcPr>
            <w:tcW w:w="504" w:type="dxa"/>
          </w:tcPr>
          <w:p w14:paraId="5AFB7F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FCF9ABD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C46EF3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DDD5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0936EF2B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4</w:t>
            </w:r>
          </w:p>
        </w:tc>
        <w:tc>
          <w:tcPr>
            <w:tcW w:w="7242" w:type="dxa"/>
          </w:tcPr>
          <w:p w14:paraId="5F48FB95">
            <w:pPr>
              <w:widowControl/>
              <w:adjustRightInd w:val="0"/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.</w:t>
            </w: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 xml:space="preserve"> Realiza ejercicios en la maquina </w:t>
            </w:r>
            <w:r>
              <w:rPr>
                <w:rFonts w:hint="default" w:ascii="Helvetica" w:hAnsi="Helvetica" w:cs="Helvetica" w:eastAsiaTheme="minorHAnsi"/>
                <w:sz w:val="20"/>
                <w:szCs w:val="20"/>
                <w:lang w:val="es-MX"/>
              </w:rPr>
              <w:t>domestica.</w:t>
            </w:r>
          </w:p>
        </w:tc>
        <w:tc>
          <w:tcPr>
            <w:tcW w:w="504" w:type="dxa"/>
          </w:tcPr>
          <w:p w14:paraId="1701DAE3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10B978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7FCA625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49C4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6BAFF44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5</w:t>
            </w:r>
          </w:p>
        </w:tc>
        <w:tc>
          <w:tcPr>
            <w:tcW w:w="7242" w:type="dxa"/>
          </w:tcPr>
          <w:p w14:paraId="7A28AFFE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Calibra la puntada según las especificaciones técnicas.</w:t>
            </w:r>
          </w:p>
        </w:tc>
        <w:tc>
          <w:tcPr>
            <w:tcW w:w="504" w:type="dxa"/>
          </w:tcPr>
          <w:p w14:paraId="0B75318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922AE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02DB83C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9490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605E406E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6</w:t>
            </w:r>
          </w:p>
        </w:tc>
        <w:tc>
          <w:tcPr>
            <w:tcW w:w="7242" w:type="dxa"/>
          </w:tcPr>
          <w:p w14:paraId="0D120943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Organiza el puesto de trabajo.</w:t>
            </w:r>
          </w:p>
        </w:tc>
        <w:tc>
          <w:tcPr>
            <w:tcW w:w="504" w:type="dxa"/>
          </w:tcPr>
          <w:p w14:paraId="3E827CA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884B53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08B3D63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153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E91650F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7</w:t>
            </w:r>
          </w:p>
        </w:tc>
        <w:tc>
          <w:tcPr>
            <w:tcW w:w="7242" w:type="dxa"/>
          </w:tcPr>
          <w:p w14:paraId="0B18EAA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Utiliza los elementos de protección.</w:t>
            </w:r>
          </w:p>
        </w:tc>
        <w:tc>
          <w:tcPr>
            <w:tcW w:w="504" w:type="dxa"/>
          </w:tcPr>
          <w:p w14:paraId="09B899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14C805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587550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1F55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201C2827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8</w:t>
            </w:r>
          </w:p>
        </w:tc>
        <w:tc>
          <w:tcPr>
            <w:tcW w:w="7242" w:type="dxa"/>
          </w:tcPr>
          <w:p w14:paraId="07597EA1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Reconoce los sistemas de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lubricacion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04" w:type="dxa"/>
          </w:tcPr>
          <w:p w14:paraId="3B5A3D3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928E96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47DD0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EB0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078052BD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9</w:t>
            </w:r>
          </w:p>
        </w:tc>
        <w:tc>
          <w:tcPr>
            <w:tcW w:w="7242" w:type="dxa"/>
          </w:tcPr>
          <w:p w14:paraId="0A12AC06">
            <w:pPr>
              <w:pStyle w:val="9"/>
              <w:spacing w:before="8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Selecciona las herramientas de trabajo </w:t>
            </w:r>
          </w:p>
        </w:tc>
        <w:tc>
          <w:tcPr>
            <w:tcW w:w="504" w:type="dxa"/>
          </w:tcPr>
          <w:p w14:paraId="407FEF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FEE89F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3E5C8F96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313D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42BD6424">
            <w:pPr>
              <w:pStyle w:val="9"/>
              <w:spacing w:before="9"/>
              <w:ind w:left="86" w:right="7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7242" w:type="dxa"/>
          </w:tcPr>
          <w:p w14:paraId="1DC2C905">
            <w:pPr>
              <w:pStyle w:val="9"/>
              <w:spacing w:before="6" w:line="235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Pone a punto la maquina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domestica </w:t>
            </w:r>
            <w:r>
              <w:rPr>
                <w:rFonts w:ascii="Arial" w:hAnsi="Arial" w:cs="Arial"/>
                <w:sz w:val="18"/>
                <w:szCs w:val="18"/>
              </w:rPr>
              <w:t>de una aguja.</w:t>
            </w:r>
          </w:p>
        </w:tc>
        <w:tc>
          <w:tcPr>
            <w:tcW w:w="504" w:type="dxa"/>
          </w:tcPr>
          <w:p w14:paraId="2CBF69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5F5C49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BAF9D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EDF449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42382DD3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7A29ACA6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62D2EC7B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39EB294B">
      <w:pPr>
        <w:pStyle w:val="4"/>
        <w:rPr>
          <w:rFonts w:ascii="Times New Roman"/>
          <w:b w:val="0"/>
          <w:sz w:val="18"/>
          <w:szCs w:val="18"/>
        </w:rPr>
      </w:pPr>
    </w:p>
    <w:p w14:paraId="4BA397B4">
      <w:pPr>
        <w:pStyle w:val="4"/>
        <w:rPr>
          <w:rFonts w:ascii="Times New Roman"/>
          <w:b w:val="0"/>
          <w:sz w:val="18"/>
          <w:szCs w:val="18"/>
        </w:rPr>
      </w:pPr>
    </w:p>
    <w:p w14:paraId="2B404D8C">
      <w:pPr>
        <w:pStyle w:val="4"/>
        <w:spacing w:before="1"/>
        <w:rPr>
          <w:rFonts w:ascii="Times New Roman"/>
          <w:b w:val="0"/>
          <w:sz w:val="18"/>
          <w:szCs w:val="18"/>
        </w:rPr>
      </w:pPr>
    </w:p>
    <w:p w14:paraId="7F7256DE">
      <w:pPr>
        <w:pStyle w:val="4"/>
        <w:tabs>
          <w:tab w:val="left" w:pos="5301"/>
          <w:tab w:val="left" w:pos="5556"/>
          <w:tab w:val="left" w:pos="10603"/>
        </w:tabs>
        <w:spacing w:before="56"/>
        <w:ind w:left="604"/>
      </w:pPr>
      <w:r>
        <w:rPr>
          <w:sz w:val="18"/>
          <w:szCs w:val="18"/>
        </w:rPr>
        <w:t>Firma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Instructor</w:t>
      </w:r>
      <w:r>
        <w:rPr>
          <w:sz w:val="18"/>
          <w:szCs w:val="18"/>
          <w:u w:val="single"/>
        </w:rPr>
        <w:tab/>
      </w:r>
      <w:r>
        <w:tab/>
      </w:r>
      <w:r>
        <w:t>Firma</w:t>
      </w:r>
      <w:r>
        <w:rPr>
          <w:spacing w:val="-4"/>
        </w:rPr>
        <w:t xml:space="preserve"> </w:t>
      </w:r>
      <w:r>
        <w:t>Aprendiz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>
      <w:type w:val="continuous"/>
      <w:pgSz w:w="12240" w:h="20160"/>
      <w:pgMar w:top="1140" w:right="64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61"/>
    <w:rsid w:val="00026E4C"/>
    <w:rsid w:val="00030680"/>
    <w:rsid w:val="0005475C"/>
    <w:rsid w:val="00095A64"/>
    <w:rsid w:val="000B2BBF"/>
    <w:rsid w:val="000C3441"/>
    <w:rsid w:val="000E24EC"/>
    <w:rsid w:val="0016414A"/>
    <w:rsid w:val="001A0C42"/>
    <w:rsid w:val="001A1AB4"/>
    <w:rsid w:val="00202B40"/>
    <w:rsid w:val="002456BD"/>
    <w:rsid w:val="00287FCB"/>
    <w:rsid w:val="002C4500"/>
    <w:rsid w:val="002D16D2"/>
    <w:rsid w:val="002F1EE9"/>
    <w:rsid w:val="00326F90"/>
    <w:rsid w:val="003315F8"/>
    <w:rsid w:val="003542EE"/>
    <w:rsid w:val="00361BFB"/>
    <w:rsid w:val="003876B9"/>
    <w:rsid w:val="00394453"/>
    <w:rsid w:val="004D278C"/>
    <w:rsid w:val="004E3CBD"/>
    <w:rsid w:val="00517275"/>
    <w:rsid w:val="00552168"/>
    <w:rsid w:val="005702B7"/>
    <w:rsid w:val="00596862"/>
    <w:rsid w:val="005F7C30"/>
    <w:rsid w:val="0060084E"/>
    <w:rsid w:val="00636F70"/>
    <w:rsid w:val="00655734"/>
    <w:rsid w:val="0066221E"/>
    <w:rsid w:val="006A534D"/>
    <w:rsid w:val="007229A8"/>
    <w:rsid w:val="00744415"/>
    <w:rsid w:val="00744911"/>
    <w:rsid w:val="00746828"/>
    <w:rsid w:val="00765C57"/>
    <w:rsid w:val="007868BD"/>
    <w:rsid w:val="007A1FB4"/>
    <w:rsid w:val="007A40F1"/>
    <w:rsid w:val="00811D7B"/>
    <w:rsid w:val="00896630"/>
    <w:rsid w:val="008A35BB"/>
    <w:rsid w:val="008F0841"/>
    <w:rsid w:val="0093792D"/>
    <w:rsid w:val="00945A47"/>
    <w:rsid w:val="009A3CE5"/>
    <w:rsid w:val="00A42E19"/>
    <w:rsid w:val="00A632BF"/>
    <w:rsid w:val="00A63C00"/>
    <w:rsid w:val="00A932C9"/>
    <w:rsid w:val="00AD6806"/>
    <w:rsid w:val="00AF3C49"/>
    <w:rsid w:val="00B3512D"/>
    <w:rsid w:val="00BD2112"/>
    <w:rsid w:val="00BE0F6B"/>
    <w:rsid w:val="00BE7B17"/>
    <w:rsid w:val="00C013AB"/>
    <w:rsid w:val="00C4358E"/>
    <w:rsid w:val="00C93E6D"/>
    <w:rsid w:val="00CC2044"/>
    <w:rsid w:val="00CC2A80"/>
    <w:rsid w:val="00D02E5E"/>
    <w:rsid w:val="00D379A6"/>
    <w:rsid w:val="00D8524B"/>
    <w:rsid w:val="00DA5B18"/>
    <w:rsid w:val="00E63BAC"/>
    <w:rsid w:val="00E76A61"/>
    <w:rsid w:val="00EB2A03"/>
    <w:rsid w:val="00ED6633"/>
    <w:rsid w:val="00EE5E80"/>
    <w:rsid w:val="00EF12D9"/>
    <w:rsid w:val="00F537B7"/>
    <w:rsid w:val="00F643CB"/>
    <w:rsid w:val="00F77F3E"/>
    <w:rsid w:val="6BE7408B"/>
    <w:rsid w:val="7304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</w:p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Encabezado Car"/>
    <w:basedOn w:val="2"/>
    <w:link w:val="6"/>
    <w:qFormat/>
    <w:uiPriority w:val="99"/>
    <w:rPr>
      <w:rFonts w:ascii="Calibri" w:hAnsi="Calibri" w:eastAsia="Calibri" w:cs="Calibri"/>
      <w:lang w:val="es-ES"/>
    </w:rPr>
  </w:style>
  <w:style w:type="character" w:customStyle="1" w:styleId="11">
    <w:name w:val="Pie de página Car"/>
    <w:basedOn w:val="2"/>
    <w:link w:val="5"/>
    <w:qFormat/>
    <w:uiPriority w:val="99"/>
    <w:rPr>
      <w:rFonts w:ascii="Calibri" w:hAnsi="Calibri" w:eastAsia="Calibri" w:cs="Calibri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</Pages>
  <Words>258</Words>
  <Characters>1422</Characters>
  <Lines>11</Lines>
  <Paragraphs>3</Paragraphs>
  <TotalTime>34</TotalTime>
  <ScaleCrop>false</ScaleCrop>
  <LinksUpToDate>false</LinksUpToDate>
  <CharactersWithSpaces>1677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2025-06-24T22:46:00Z</dcterms:created>
  <dc:creator>LFGRISALES</dc:creator>
  <cp:lastModifiedBy>Usuario</cp:lastModifiedBy>
  <cp:lastPrinted>2022-08-24T00:40:00Z</cp:lastPrinted>
  <dcterms:modified xsi:type="dcterms:W3CDTF">2025-09-24T03:44:09Z</dcterms:modified>
  <dc:title>TABLA DE CONTENIDO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2022-08-17T00:00:00Z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50814DF6B177426CB74F5ACBAE88E148_12</vt:lpwstr>
  </property>
</Properties>
</file>